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4E" w:rsidRDefault="001B6780" w:rsidP="002C59A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133475" cy="847725"/>
            <wp:effectExtent l="19050" t="0" r="9525" b="0"/>
            <wp:docPr id="1" name="Picture 1" descr="Tig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9AB">
        <w:rPr>
          <w:rFonts w:ascii="Times New Roman" w:hAnsi="Times New Roman"/>
          <w:sz w:val="22"/>
        </w:rPr>
        <w:t xml:space="preserve"> </w:t>
      </w:r>
      <w:r w:rsidR="002C59AB">
        <w:rPr>
          <w:rFonts w:ascii="Times New Roman" w:hAnsi="Times New Roman"/>
          <w:sz w:val="22"/>
        </w:rPr>
        <w:tab/>
      </w:r>
      <w:r w:rsidR="002C59AB">
        <w:rPr>
          <w:rFonts w:ascii="Times New Roman" w:hAnsi="Times New Roman"/>
          <w:sz w:val="22"/>
        </w:rPr>
        <w:tab/>
      </w:r>
      <w:r w:rsidR="002C59AB">
        <w:rPr>
          <w:rFonts w:ascii="Times New Roman" w:hAnsi="Times New Roman"/>
          <w:sz w:val="22"/>
        </w:rPr>
        <w:tab/>
      </w:r>
      <w:r w:rsidR="002C59AB">
        <w:rPr>
          <w:rFonts w:ascii="Times New Roman" w:hAnsi="Times New Roman"/>
          <w:sz w:val="22"/>
        </w:rPr>
        <w:tab/>
      </w:r>
      <w:r w:rsidR="002C59AB">
        <w:rPr>
          <w:rFonts w:ascii="Times New Roman" w:hAnsi="Times New Roman"/>
          <w:sz w:val="22"/>
        </w:rPr>
        <w:tab/>
      </w:r>
      <w:r w:rsidR="002C59AB">
        <w:rPr>
          <w:rFonts w:ascii="Times New Roman" w:hAnsi="Times New Roman"/>
          <w:sz w:val="22"/>
        </w:rPr>
        <w:tab/>
      </w:r>
      <w:r w:rsidR="002C59AB">
        <w:rPr>
          <w:rFonts w:ascii="Times New Roman" w:hAnsi="Times New Roman"/>
          <w:sz w:val="22"/>
        </w:rPr>
        <w:tab/>
      </w:r>
      <w:r w:rsidR="002C59A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790700" cy="628650"/>
            <wp:effectExtent l="19050" t="0" r="0" b="0"/>
            <wp:docPr id="2" name="Picture 2" descr="nEW PLTW_SM_NY_L_3C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LTW_SM_NY_L_3Crgb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9AB">
        <w:rPr>
          <w:rFonts w:ascii="Times New Roman" w:hAnsi="Times New Roman"/>
          <w:sz w:val="22"/>
        </w:rPr>
        <w:tab/>
      </w:r>
    </w:p>
    <w:p w:rsidR="0034344E" w:rsidRDefault="0034344E">
      <w:pPr>
        <w:rPr>
          <w:rFonts w:ascii="Times New Roman" w:hAnsi="Times New Roman"/>
          <w:sz w:val="22"/>
        </w:rPr>
      </w:pPr>
    </w:p>
    <w:p w:rsidR="00A87620" w:rsidRDefault="004930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87620" w:rsidRPr="003A0315" w:rsidRDefault="00A87620">
      <w:pPr>
        <w:rPr>
          <w:rFonts w:ascii="Times New Roman" w:hAnsi="Times New Roman"/>
          <w:sz w:val="21"/>
          <w:szCs w:val="21"/>
        </w:rPr>
      </w:pPr>
      <w:r w:rsidRPr="003A0315">
        <w:rPr>
          <w:rFonts w:ascii="Times New Roman" w:hAnsi="Times New Roman"/>
          <w:sz w:val="21"/>
          <w:szCs w:val="21"/>
        </w:rPr>
        <w:t>Dear Parents and Students in Project Lead The Way Courses:</w:t>
      </w:r>
    </w:p>
    <w:p w:rsidR="00A87620" w:rsidRPr="003A0315" w:rsidRDefault="00A87620">
      <w:pPr>
        <w:rPr>
          <w:rFonts w:ascii="Times New Roman" w:hAnsi="Times New Roman"/>
          <w:sz w:val="21"/>
          <w:szCs w:val="21"/>
        </w:rPr>
      </w:pPr>
    </w:p>
    <w:p w:rsidR="00A87620" w:rsidRPr="003A0315" w:rsidRDefault="00A87620">
      <w:pPr>
        <w:rPr>
          <w:rFonts w:ascii="Times New Roman" w:hAnsi="Times New Roman"/>
          <w:sz w:val="21"/>
          <w:szCs w:val="21"/>
        </w:rPr>
      </w:pPr>
      <w:r w:rsidRPr="003A0315">
        <w:rPr>
          <w:rFonts w:ascii="Times New Roman" w:hAnsi="Times New Roman"/>
          <w:sz w:val="21"/>
          <w:szCs w:val="21"/>
        </w:rPr>
        <w:t xml:space="preserve">Since you attend a PLTW-certified school, you can get a head start on your </w:t>
      </w:r>
      <w:r w:rsidR="00310101" w:rsidRPr="003A0315">
        <w:rPr>
          <w:rFonts w:ascii="Times New Roman" w:hAnsi="Times New Roman"/>
          <w:sz w:val="21"/>
          <w:szCs w:val="21"/>
        </w:rPr>
        <w:t>college career</w:t>
      </w:r>
      <w:r w:rsidRPr="003A0315">
        <w:rPr>
          <w:rFonts w:ascii="Times New Roman" w:hAnsi="Times New Roman"/>
          <w:sz w:val="21"/>
          <w:szCs w:val="21"/>
        </w:rPr>
        <w:t xml:space="preserve"> and add prestige to your admissions applications by receiving college credit</w:t>
      </w:r>
      <w:r w:rsidR="00310101" w:rsidRPr="003A0315">
        <w:rPr>
          <w:rFonts w:ascii="Times New Roman" w:hAnsi="Times New Roman"/>
          <w:sz w:val="21"/>
          <w:szCs w:val="21"/>
        </w:rPr>
        <w:t>s</w:t>
      </w:r>
      <w:r w:rsidRPr="003A0315">
        <w:rPr>
          <w:rFonts w:ascii="Times New Roman" w:hAnsi="Times New Roman"/>
          <w:sz w:val="21"/>
          <w:szCs w:val="21"/>
        </w:rPr>
        <w:t xml:space="preserve"> from Rochester Institute of Technology (RIT).</w:t>
      </w:r>
      <w:r w:rsidR="00B67E68" w:rsidRPr="003A0315">
        <w:rPr>
          <w:rFonts w:ascii="Times New Roman" w:hAnsi="Times New Roman"/>
          <w:sz w:val="21"/>
          <w:szCs w:val="21"/>
        </w:rPr>
        <w:t xml:space="preserve"> These are transcripted credits and </w:t>
      </w:r>
      <w:r w:rsidR="00310101" w:rsidRPr="003A0315">
        <w:rPr>
          <w:rFonts w:ascii="Times New Roman" w:hAnsi="Times New Roman"/>
          <w:sz w:val="21"/>
          <w:szCs w:val="21"/>
        </w:rPr>
        <w:t xml:space="preserve">are </w:t>
      </w:r>
      <w:r w:rsidR="00B67E68" w:rsidRPr="003A0315">
        <w:rPr>
          <w:rFonts w:ascii="Times New Roman" w:hAnsi="Times New Roman"/>
          <w:sz w:val="21"/>
          <w:szCs w:val="21"/>
        </w:rPr>
        <w:t>eligible to be transferred to other universities.</w:t>
      </w:r>
    </w:p>
    <w:p w:rsidR="00A87620" w:rsidRPr="003A0315" w:rsidRDefault="00A87620">
      <w:pPr>
        <w:rPr>
          <w:rFonts w:ascii="Times New Roman" w:hAnsi="Times New Roman"/>
          <w:sz w:val="21"/>
          <w:szCs w:val="21"/>
        </w:rPr>
      </w:pPr>
    </w:p>
    <w:p w:rsidR="00A87620" w:rsidRPr="003A0315" w:rsidRDefault="00A87620">
      <w:pPr>
        <w:rPr>
          <w:rFonts w:ascii="Times New Roman" w:hAnsi="Times New Roman"/>
          <w:sz w:val="21"/>
          <w:szCs w:val="21"/>
        </w:rPr>
      </w:pPr>
      <w:r w:rsidRPr="003A0315">
        <w:rPr>
          <w:rFonts w:ascii="Times New Roman" w:hAnsi="Times New Roman"/>
          <w:sz w:val="21"/>
          <w:szCs w:val="21"/>
        </w:rPr>
        <w:t>The process is simple:</w:t>
      </w:r>
    </w:p>
    <w:p w:rsidR="00A87620" w:rsidRPr="000B7FE0" w:rsidRDefault="00A87620">
      <w:pPr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3A0315">
        <w:rPr>
          <w:rFonts w:ascii="Times New Roman" w:hAnsi="Times New Roman"/>
          <w:sz w:val="21"/>
          <w:szCs w:val="21"/>
        </w:rPr>
        <w:t xml:space="preserve">Students </w:t>
      </w:r>
      <w:r w:rsidR="0084733A">
        <w:rPr>
          <w:rFonts w:ascii="Times New Roman" w:hAnsi="Times New Roman"/>
          <w:sz w:val="21"/>
          <w:szCs w:val="21"/>
        </w:rPr>
        <w:t xml:space="preserve">must </w:t>
      </w:r>
      <w:r w:rsidRPr="003A0315">
        <w:rPr>
          <w:rFonts w:ascii="Times New Roman" w:hAnsi="Times New Roman"/>
          <w:sz w:val="21"/>
          <w:szCs w:val="21"/>
        </w:rPr>
        <w:t xml:space="preserve">earn </w:t>
      </w:r>
      <w:r w:rsidR="006C432C">
        <w:rPr>
          <w:rFonts w:ascii="Times New Roman" w:hAnsi="Times New Roman"/>
          <w:sz w:val="21"/>
          <w:szCs w:val="21"/>
        </w:rPr>
        <w:t>a stanine score of</w:t>
      </w:r>
      <w:r w:rsidR="006C432C" w:rsidRPr="003A0315">
        <w:rPr>
          <w:rFonts w:ascii="Times New Roman" w:hAnsi="Times New Roman"/>
          <w:sz w:val="21"/>
          <w:szCs w:val="21"/>
        </w:rPr>
        <w:t xml:space="preserve"> </w:t>
      </w:r>
      <w:r w:rsidR="006C432C">
        <w:rPr>
          <w:rFonts w:ascii="Times New Roman" w:hAnsi="Times New Roman"/>
          <w:sz w:val="21"/>
          <w:szCs w:val="21"/>
        </w:rPr>
        <w:t>6</w:t>
      </w:r>
      <w:r w:rsidR="006C432C" w:rsidRPr="003A0315">
        <w:rPr>
          <w:rFonts w:ascii="Times New Roman" w:hAnsi="Times New Roman"/>
          <w:sz w:val="21"/>
          <w:szCs w:val="21"/>
        </w:rPr>
        <w:t xml:space="preserve"> or higher on </w:t>
      </w:r>
      <w:r w:rsidR="006C432C">
        <w:rPr>
          <w:rFonts w:ascii="Times New Roman" w:hAnsi="Times New Roman"/>
          <w:sz w:val="21"/>
          <w:szCs w:val="21"/>
        </w:rPr>
        <w:t>PLTW’s</w:t>
      </w:r>
      <w:r w:rsidR="006C432C" w:rsidRPr="003A0315">
        <w:rPr>
          <w:rFonts w:ascii="Times New Roman" w:hAnsi="Times New Roman"/>
          <w:sz w:val="21"/>
          <w:szCs w:val="21"/>
        </w:rPr>
        <w:t xml:space="preserve"> </w:t>
      </w:r>
      <w:r w:rsidR="006C432C">
        <w:rPr>
          <w:rFonts w:ascii="Times New Roman" w:hAnsi="Times New Roman"/>
          <w:sz w:val="21"/>
          <w:szCs w:val="21"/>
        </w:rPr>
        <w:t xml:space="preserve">year-end </w:t>
      </w:r>
      <w:r w:rsidR="006C432C" w:rsidRPr="003A0315">
        <w:rPr>
          <w:rFonts w:ascii="Times New Roman" w:hAnsi="Times New Roman"/>
          <w:sz w:val="21"/>
          <w:szCs w:val="21"/>
        </w:rPr>
        <w:t xml:space="preserve">exam </w:t>
      </w:r>
      <w:r w:rsidR="006C432C">
        <w:rPr>
          <w:rFonts w:ascii="Times New Roman" w:hAnsi="Times New Roman"/>
          <w:sz w:val="21"/>
          <w:szCs w:val="21"/>
        </w:rPr>
        <w:t>(6=C; 7=B; 8 and above = A</w:t>
      </w:r>
      <w:r w:rsidR="006C432C" w:rsidRPr="000B7FE0">
        <w:rPr>
          <w:rFonts w:ascii="Times New Roman" w:hAnsi="Times New Roman"/>
          <w:sz w:val="21"/>
          <w:szCs w:val="21"/>
        </w:rPr>
        <w:t>)</w:t>
      </w:r>
      <w:r w:rsidRPr="000B7FE0">
        <w:rPr>
          <w:rFonts w:ascii="Times New Roman" w:hAnsi="Times New Roman"/>
          <w:sz w:val="21"/>
          <w:szCs w:val="21"/>
        </w:rPr>
        <w:t xml:space="preserve"> in Introduction to Engineering Design (Design &amp; Drawing for Production in NY), Digital Electronics, Computer Integrated Manufacturing, Principles of Engineering, or Civil Engineering and Architecture</w:t>
      </w:r>
      <w:r w:rsidR="0084733A" w:rsidRPr="000B7FE0">
        <w:rPr>
          <w:rFonts w:ascii="Times New Roman" w:hAnsi="Times New Roman"/>
          <w:sz w:val="21"/>
          <w:szCs w:val="21"/>
        </w:rPr>
        <w:t>. In addition,</w:t>
      </w:r>
      <w:r w:rsidR="006C432C" w:rsidRPr="000B7FE0">
        <w:rPr>
          <w:rFonts w:ascii="Times New Roman" w:hAnsi="Times New Roman"/>
          <w:sz w:val="21"/>
          <w:szCs w:val="21"/>
        </w:rPr>
        <w:t xml:space="preserve"> the final course grade must be 85% or higher.</w:t>
      </w:r>
      <w:r w:rsidRPr="000B7FE0">
        <w:rPr>
          <w:rFonts w:ascii="Times New Roman" w:hAnsi="Times New Roman"/>
          <w:sz w:val="21"/>
          <w:szCs w:val="21"/>
        </w:rPr>
        <w:t xml:space="preserve">  </w:t>
      </w:r>
    </w:p>
    <w:p w:rsidR="00A87620" w:rsidRPr="0048340D" w:rsidRDefault="00A87620" w:rsidP="0065229A">
      <w:pPr>
        <w:numPr>
          <w:ilvl w:val="0"/>
          <w:numId w:val="2"/>
        </w:numPr>
        <w:autoSpaceDE w:val="0"/>
        <w:rPr>
          <w:rFonts w:ascii="Times New Roman" w:hAnsi="Times New Roman"/>
          <w:sz w:val="21"/>
          <w:szCs w:val="21"/>
        </w:rPr>
      </w:pPr>
      <w:r w:rsidRPr="0048340D">
        <w:rPr>
          <w:rFonts w:ascii="Times New Roman" w:hAnsi="Times New Roman"/>
          <w:sz w:val="21"/>
          <w:szCs w:val="21"/>
        </w:rPr>
        <w:t xml:space="preserve">The decision to apply for college credit </w:t>
      </w:r>
      <w:r w:rsidR="00B71033">
        <w:rPr>
          <w:rFonts w:ascii="Times New Roman" w:hAnsi="Times New Roman"/>
          <w:sz w:val="21"/>
          <w:szCs w:val="21"/>
        </w:rPr>
        <w:t>is</w:t>
      </w:r>
      <w:r w:rsidRPr="0048340D">
        <w:rPr>
          <w:rFonts w:ascii="Times New Roman" w:hAnsi="Times New Roman"/>
          <w:sz w:val="21"/>
          <w:szCs w:val="21"/>
        </w:rPr>
        <w:t xml:space="preserve"> made after the exam has been taken and scored.  </w:t>
      </w:r>
      <w:r w:rsidRPr="0048340D">
        <w:rPr>
          <w:rFonts w:ascii="Times New Roman" w:hAnsi="Times New Roman"/>
          <w:b/>
          <w:sz w:val="21"/>
          <w:szCs w:val="21"/>
        </w:rPr>
        <w:t xml:space="preserve">The RIT college credit grade is based </w:t>
      </w:r>
      <w:r w:rsidR="00B67E68" w:rsidRPr="0048340D">
        <w:rPr>
          <w:rFonts w:ascii="Times New Roman" w:hAnsi="Times New Roman"/>
          <w:b/>
          <w:sz w:val="21"/>
          <w:szCs w:val="21"/>
        </w:rPr>
        <w:t xml:space="preserve">solely </w:t>
      </w:r>
      <w:r w:rsidRPr="0048340D">
        <w:rPr>
          <w:rFonts w:ascii="Times New Roman" w:hAnsi="Times New Roman"/>
          <w:b/>
          <w:sz w:val="21"/>
          <w:szCs w:val="21"/>
        </w:rPr>
        <w:t>on the</w:t>
      </w:r>
      <w:r w:rsidR="00FE5797">
        <w:rPr>
          <w:rFonts w:ascii="Times New Roman" w:hAnsi="Times New Roman"/>
          <w:b/>
          <w:sz w:val="21"/>
          <w:szCs w:val="21"/>
        </w:rPr>
        <w:t xml:space="preserve"> stanine earned on</w:t>
      </w:r>
      <w:r w:rsidRPr="0048340D">
        <w:rPr>
          <w:rFonts w:ascii="Times New Roman" w:hAnsi="Times New Roman"/>
          <w:b/>
          <w:sz w:val="21"/>
          <w:szCs w:val="21"/>
        </w:rPr>
        <w:t xml:space="preserve"> the final exam </w:t>
      </w:r>
      <w:r w:rsidR="001C3B2A" w:rsidRPr="0048340D">
        <w:rPr>
          <w:rFonts w:ascii="Times New Roman" w:hAnsi="Times New Roman"/>
          <w:b/>
          <w:sz w:val="21"/>
          <w:szCs w:val="21"/>
        </w:rPr>
        <w:t xml:space="preserve">and </w:t>
      </w:r>
      <w:r w:rsidR="0065229A">
        <w:rPr>
          <w:rFonts w:ascii="ZWAdobeF" w:hAnsi="ZWAdobeF" w:cs="ZWAdobeF"/>
          <w:sz w:val="2"/>
          <w:szCs w:val="2"/>
        </w:rPr>
        <w:t>U</w:t>
      </w:r>
      <w:r w:rsidR="001C3B2A" w:rsidRPr="0048340D">
        <w:rPr>
          <w:rFonts w:ascii="Times New Roman" w:hAnsi="Times New Roman"/>
          <w:b/>
          <w:sz w:val="21"/>
          <w:szCs w:val="21"/>
          <w:u w:val="single"/>
        </w:rPr>
        <w:t>not</w:t>
      </w:r>
      <w:r w:rsidR="0065229A">
        <w:rPr>
          <w:rFonts w:ascii="ZWAdobeF" w:hAnsi="ZWAdobeF" w:cs="ZWAdobeF"/>
          <w:sz w:val="2"/>
          <w:szCs w:val="2"/>
        </w:rPr>
        <w:t>U</w:t>
      </w:r>
      <w:r w:rsidR="001C3B2A" w:rsidRPr="0048340D">
        <w:rPr>
          <w:rFonts w:ascii="Times New Roman" w:hAnsi="Times New Roman"/>
          <w:b/>
          <w:sz w:val="21"/>
          <w:szCs w:val="21"/>
        </w:rPr>
        <w:t xml:space="preserve"> on the course grade.</w:t>
      </w:r>
      <w:r w:rsidR="001C3B2A" w:rsidRPr="0048340D">
        <w:rPr>
          <w:rFonts w:ascii="Times New Roman" w:hAnsi="Times New Roman"/>
          <w:sz w:val="21"/>
          <w:szCs w:val="21"/>
        </w:rPr>
        <w:t xml:space="preserve"> </w:t>
      </w:r>
      <w:r w:rsidRPr="0048340D">
        <w:rPr>
          <w:rFonts w:ascii="Times New Roman" w:hAnsi="Times New Roman"/>
          <w:sz w:val="21"/>
          <w:szCs w:val="21"/>
        </w:rPr>
        <w:t xml:space="preserve">Therefore, the grade a student receives in the high school course may differ from the college credit grade. </w:t>
      </w:r>
      <w:r w:rsidR="000B2B2D" w:rsidRPr="000B2B2D">
        <w:rPr>
          <w:rFonts w:ascii="Times New Roman" w:hAnsi="Times New Roman"/>
          <w:sz w:val="21"/>
          <w:szCs w:val="21"/>
          <w:u w:val="single"/>
        </w:rPr>
        <w:t>It is important for you to ask the teacher what the stanine grade is so that you can make an informed decision.</w:t>
      </w:r>
      <w:r w:rsidR="000B2B2D">
        <w:rPr>
          <w:rFonts w:ascii="Times New Roman" w:hAnsi="Times New Roman"/>
          <w:sz w:val="21"/>
          <w:szCs w:val="21"/>
        </w:rPr>
        <w:t xml:space="preserve"> </w:t>
      </w:r>
      <w:r w:rsidRPr="0048340D">
        <w:rPr>
          <w:rFonts w:ascii="Times New Roman" w:hAnsi="Times New Roman"/>
          <w:sz w:val="21"/>
          <w:szCs w:val="21"/>
        </w:rPr>
        <w:t xml:space="preserve">If a student subsequently attends RIT, the college credit grade would be counted towards his/her overall grade point average. If a student attends another university, the course credits </w:t>
      </w:r>
      <w:r w:rsidR="003401E9" w:rsidRPr="0048340D">
        <w:rPr>
          <w:rFonts w:ascii="Times New Roman" w:hAnsi="Times New Roman"/>
          <w:sz w:val="21"/>
          <w:szCs w:val="21"/>
        </w:rPr>
        <w:t xml:space="preserve">often </w:t>
      </w:r>
      <w:r w:rsidR="009217C7" w:rsidRPr="0048340D">
        <w:rPr>
          <w:rFonts w:ascii="Times New Roman" w:hAnsi="Times New Roman"/>
          <w:sz w:val="21"/>
          <w:szCs w:val="21"/>
        </w:rPr>
        <w:t>are</w:t>
      </w:r>
      <w:r w:rsidR="0048340D" w:rsidRPr="0048340D">
        <w:rPr>
          <w:rFonts w:ascii="Times New Roman" w:hAnsi="Times New Roman"/>
          <w:sz w:val="21"/>
          <w:szCs w:val="21"/>
        </w:rPr>
        <w:t xml:space="preserve"> </w:t>
      </w:r>
      <w:r w:rsidRPr="0048340D">
        <w:rPr>
          <w:rFonts w:ascii="Times New Roman" w:hAnsi="Times New Roman"/>
          <w:sz w:val="21"/>
          <w:szCs w:val="21"/>
        </w:rPr>
        <w:t>transferred without the letter grade.</w:t>
      </w:r>
    </w:p>
    <w:p w:rsidR="0048340D" w:rsidRPr="0048340D" w:rsidRDefault="00A87620" w:rsidP="0065229A">
      <w:pPr>
        <w:numPr>
          <w:ilvl w:val="0"/>
          <w:numId w:val="2"/>
        </w:numPr>
        <w:autoSpaceDE w:val="0"/>
        <w:rPr>
          <w:rFonts w:ascii="Times New Roman" w:hAnsi="Times New Roman"/>
          <w:sz w:val="21"/>
          <w:szCs w:val="21"/>
        </w:rPr>
      </w:pPr>
      <w:r w:rsidRPr="0048340D">
        <w:rPr>
          <w:rFonts w:ascii="Times New Roman" w:hAnsi="Times New Roman"/>
          <w:b/>
          <w:sz w:val="21"/>
          <w:szCs w:val="21"/>
        </w:rPr>
        <w:t>Important: Any student who successfully takes a course in the current academic year must take the exam at the end of the course and register for co</w:t>
      </w:r>
      <w:r w:rsidR="008552A3" w:rsidRPr="0048340D">
        <w:rPr>
          <w:rFonts w:ascii="Times New Roman" w:hAnsi="Times New Roman"/>
          <w:b/>
          <w:sz w:val="21"/>
          <w:szCs w:val="21"/>
        </w:rPr>
        <w:t xml:space="preserve">llege credit before </w:t>
      </w:r>
      <w:r w:rsidR="000B2B2D">
        <w:rPr>
          <w:rFonts w:ascii="Times New Roman" w:hAnsi="Times New Roman"/>
          <w:b/>
          <w:sz w:val="21"/>
          <w:szCs w:val="21"/>
        </w:rPr>
        <w:t>Nov. 1</w:t>
      </w:r>
      <w:r w:rsidR="00D56DBC">
        <w:rPr>
          <w:rFonts w:ascii="Times New Roman" w:hAnsi="Times New Roman"/>
          <w:b/>
          <w:sz w:val="21"/>
          <w:szCs w:val="21"/>
        </w:rPr>
        <w:t>5, 2014</w:t>
      </w:r>
      <w:r w:rsidRPr="0048340D">
        <w:rPr>
          <w:rFonts w:ascii="Times New Roman" w:hAnsi="Times New Roman"/>
          <w:b/>
          <w:sz w:val="21"/>
          <w:szCs w:val="21"/>
        </w:rPr>
        <w:t xml:space="preserve"> </w:t>
      </w:r>
    </w:p>
    <w:p w:rsidR="00A87620" w:rsidRPr="00317355" w:rsidRDefault="00A87620" w:rsidP="0065229A">
      <w:pPr>
        <w:numPr>
          <w:ilvl w:val="0"/>
          <w:numId w:val="2"/>
        </w:numPr>
        <w:autoSpaceDE w:val="0"/>
        <w:rPr>
          <w:rFonts w:ascii="Times New Roman" w:hAnsi="Times New Roman"/>
          <w:b/>
          <w:sz w:val="21"/>
          <w:szCs w:val="21"/>
        </w:rPr>
      </w:pPr>
      <w:r w:rsidRPr="00770B15">
        <w:rPr>
          <w:rFonts w:ascii="Times New Roman" w:hAnsi="Times New Roman"/>
          <w:sz w:val="21"/>
          <w:szCs w:val="21"/>
        </w:rPr>
        <w:t xml:space="preserve">The </w:t>
      </w:r>
      <w:r w:rsidR="00B67E68" w:rsidRPr="00770B15">
        <w:rPr>
          <w:rFonts w:ascii="Times New Roman" w:hAnsi="Times New Roman"/>
          <w:sz w:val="21"/>
          <w:szCs w:val="21"/>
        </w:rPr>
        <w:t xml:space="preserve">total </w:t>
      </w:r>
      <w:r w:rsidRPr="00770B15">
        <w:rPr>
          <w:rFonts w:ascii="Times New Roman" w:hAnsi="Times New Roman"/>
          <w:sz w:val="21"/>
          <w:szCs w:val="21"/>
        </w:rPr>
        <w:t>tuition charge for each course is $200</w:t>
      </w:r>
      <w:r w:rsidR="007E5FB8" w:rsidRPr="00770B15">
        <w:rPr>
          <w:rFonts w:ascii="Times New Roman" w:hAnsi="Times New Roman"/>
          <w:sz w:val="21"/>
          <w:szCs w:val="21"/>
        </w:rPr>
        <w:t xml:space="preserve">. </w:t>
      </w:r>
      <w:r w:rsidR="00344376" w:rsidRPr="00770B15">
        <w:rPr>
          <w:rFonts w:ascii="Times New Roman" w:hAnsi="Times New Roman"/>
          <w:sz w:val="21"/>
          <w:szCs w:val="21"/>
        </w:rPr>
        <w:t xml:space="preserve">RIT </w:t>
      </w:r>
      <w:r w:rsidR="00770B15">
        <w:rPr>
          <w:rFonts w:ascii="Times New Roman" w:hAnsi="Times New Roman"/>
          <w:sz w:val="21"/>
          <w:szCs w:val="21"/>
        </w:rPr>
        <w:t>has</w:t>
      </w:r>
      <w:r w:rsidR="00344376" w:rsidRPr="00770B15">
        <w:rPr>
          <w:rFonts w:ascii="Times New Roman" w:hAnsi="Times New Roman"/>
          <w:sz w:val="21"/>
          <w:szCs w:val="21"/>
        </w:rPr>
        <w:t xml:space="preserve"> </w:t>
      </w:r>
      <w:r w:rsidR="00770B15" w:rsidRPr="00770B15">
        <w:rPr>
          <w:rFonts w:ascii="Times New Roman" w:hAnsi="Times New Roman"/>
          <w:sz w:val="21"/>
          <w:szCs w:val="21"/>
        </w:rPr>
        <w:t>convert</w:t>
      </w:r>
      <w:r w:rsidR="00770B15">
        <w:rPr>
          <w:rFonts w:ascii="Times New Roman" w:hAnsi="Times New Roman"/>
          <w:sz w:val="21"/>
          <w:szCs w:val="21"/>
        </w:rPr>
        <w:t xml:space="preserve">ed </w:t>
      </w:r>
      <w:r w:rsidR="00770B15" w:rsidRPr="00770B15">
        <w:rPr>
          <w:rFonts w:ascii="Times New Roman" w:hAnsi="Times New Roman"/>
          <w:sz w:val="21"/>
          <w:szCs w:val="21"/>
        </w:rPr>
        <w:t xml:space="preserve">to the semester system and each course </w:t>
      </w:r>
      <w:r w:rsidR="00770B15">
        <w:rPr>
          <w:rFonts w:ascii="Times New Roman" w:hAnsi="Times New Roman"/>
          <w:sz w:val="21"/>
          <w:szCs w:val="21"/>
        </w:rPr>
        <w:t>is</w:t>
      </w:r>
      <w:r w:rsidR="00770B15" w:rsidRPr="00770B15">
        <w:rPr>
          <w:rFonts w:ascii="Times New Roman" w:hAnsi="Times New Roman"/>
          <w:sz w:val="21"/>
          <w:szCs w:val="21"/>
        </w:rPr>
        <w:t xml:space="preserve"> worth three semester credits. </w:t>
      </w:r>
      <w:r w:rsidR="00317355" w:rsidRPr="00317355">
        <w:rPr>
          <w:rFonts w:ascii="Times New Roman" w:hAnsi="Times New Roman"/>
          <w:b/>
          <w:sz w:val="21"/>
          <w:szCs w:val="21"/>
        </w:rPr>
        <w:t>Note:</w:t>
      </w:r>
      <w:r w:rsidR="00317355">
        <w:rPr>
          <w:rFonts w:ascii="Times New Roman" w:hAnsi="Times New Roman"/>
          <w:b/>
          <w:sz w:val="21"/>
          <w:szCs w:val="21"/>
        </w:rPr>
        <w:t xml:space="preserve">  Effective January 1, 2015 the tuition charge for each course will be increased to $225.</w:t>
      </w:r>
    </w:p>
    <w:p w:rsidR="00B029E8" w:rsidRPr="00B029E8" w:rsidRDefault="00E43E13" w:rsidP="00B029E8">
      <w:pPr>
        <w:rPr>
          <w:color w:val="000000"/>
          <w:sz w:val="21"/>
          <w:szCs w:val="21"/>
        </w:rPr>
      </w:pPr>
      <w:r w:rsidRPr="002D3AA6">
        <w:rPr>
          <w:rFonts w:ascii="Times New Roman" w:hAnsi="Times New Roman"/>
          <w:sz w:val="21"/>
          <w:szCs w:val="21"/>
        </w:rPr>
        <w:t>The registration form can be printed at</w:t>
      </w:r>
      <w:r w:rsidR="00BD5209">
        <w:rPr>
          <w:rFonts w:ascii="Times New Roman" w:hAnsi="Times New Roman"/>
          <w:sz w:val="21"/>
          <w:szCs w:val="21"/>
        </w:rPr>
        <w:t xml:space="preserve"> </w:t>
      </w:r>
      <w:hyperlink r:id="rId7" w:history="1"/>
      <w:r w:rsidR="00B029E8">
        <w:rPr>
          <w:rStyle w:val="Hyperlink"/>
          <w:rFonts w:ascii="Times New Roman" w:hAnsi="Times New Roman"/>
          <w:sz w:val="21"/>
          <w:szCs w:val="21"/>
        </w:rPr>
        <w:t xml:space="preserve"> </w:t>
      </w:r>
      <w:hyperlink r:id="rId8" w:history="1">
        <w:r w:rsidR="00B029E8" w:rsidRPr="0003570A">
          <w:rPr>
            <w:rStyle w:val="Hyperlink"/>
            <w:sz w:val="21"/>
            <w:szCs w:val="21"/>
          </w:rPr>
          <w:t>http://www.rit.edu/pltw/regform</w:t>
        </w:r>
      </w:hyperlink>
      <w:r w:rsidR="00B029E8">
        <w:rPr>
          <w:color w:val="000000"/>
          <w:sz w:val="21"/>
          <w:szCs w:val="21"/>
        </w:rPr>
        <w:tab/>
      </w:r>
    </w:p>
    <w:p w:rsidR="00E43E13" w:rsidRPr="002D3AA6" w:rsidRDefault="00E43E13" w:rsidP="00B029E8">
      <w:pPr>
        <w:numPr>
          <w:ilvl w:val="0"/>
          <w:numId w:val="14"/>
        </w:numPr>
        <w:autoSpaceDE w:val="0"/>
        <w:rPr>
          <w:rFonts w:ascii="Times New Roman" w:hAnsi="Times New Roman"/>
          <w:sz w:val="21"/>
          <w:szCs w:val="21"/>
        </w:rPr>
      </w:pPr>
      <w:r w:rsidRPr="002D3AA6">
        <w:rPr>
          <w:rFonts w:ascii="Times New Roman" w:hAnsi="Times New Roman"/>
          <w:sz w:val="21"/>
          <w:szCs w:val="21"/>
        </w:rPr>
        <w:t xml:space="preserve">Please send it and a check/money order to the address on the form.  Credit cards are not accepted at this time.  </w:t>
      </w:r>
    </w:p>
    <w:p w:rsidR="00B67E68" w:rsidRPr="003A0315" w:rsidRDefault="00A87620" w:rsidP="00B029E8">
      <w:pPr>
        <w:numPr>
          <w:ilvl w:val="0"/>
          <w:numId w:val="14"/>
        </w:numPr>
        <w:autoSpaceDE w:val="0"/>
        <w:rPr>
          <w:rFonts w:ascii="Times New Roman" w:hAnsi="Times New Roman"/>
          <w:sz w:val="21"/>
          <w:szCs w:val="21"/>
        </w:rPr>
      </w:pPr>
      <w:r w:rsidRPr="00770B15">
        <w:rPr>
          <w:rFonts w:ascii="Times New Roman" w:hAnsi="Times New Roman"/>
          <w:sz w:val="21"/>
          <w:szCs w:val="21"/>
        </w:rPr>
        <w:t xml:space="preserve">RIT will send </w:t>
      </w:r>
      <w:r w:rsidR="00B67E68" w:rsidRPr="00770B15">
        <w:rPr>
          <w:rFonts w:ascii="Times New Roman" w:hAnsi="Times New Roman"/>
          <w:sz w:val="21"/>
          <w:szCs w:val="21"/>
        </w:rPr>
        <w:t>the student a</w:t>
      </w:r>
      <w:r w:rsidRPr="00770B15">
        <w:rPr>
          <w:rFonts w:ascii="Times New Roman" w:hAnsi="Times New Roman"/>
          <w:sz w:val="21"/>
          <w:szCs w:val="21"/>
        </w:rPr>
        <w:t xml:space="preserve"> </w:t>
      </w:r>
      <w:r w:rsidR="000B2B2D" w:rsidRPr="00770B15">
        <w:rPr>
          <w:rFonts w:ascii="Times New Roman" w:hAnsi="Times New Roman"/>
          <w:sz w:val="21"/>
          <w:szCs w:val="21"/>
        </w:rPr>
        <w:t>transcript</w:t>
      </w:r>
      <w:r w:rsidR="00770B15">
        <w:rPr>
          <w:rFonts w:ascii="Times New Roman" w:hAnsi="Times New Roman"/>
          <w:sz w:val="21"/>
          <w:szCs w:val="21"/>
        </w:rPr>
        <w:t xml:space="preserve"> at the end of the se</w:t>
      </w:r>
      <w:r w:rsidR="000B2B2D" w:rsidRPr="00770B15">
        <w:rPr>
          <w:rFonts w:ascii="Times New Roman" w:hAnsi="Times New Roman"/>
          <w:sz w:val="21"/>
          <w:szCs w:val="21"/>
        </w:rPr>
        <w:t>mester</w:t>
      </w:r>
      <w:r w:rsidRPr="00770B15">
        <w:rPr>
          <w:rFonts w:ascii="Times New Roman" w:hAnsi="Times New Roman"/>
          <w:sz w:val="21"/>
          <w:szCs w:val="21"/>
        </w:rPr>
        <w:t xml:space="preserve"> in which </w:t>
      </w:r>
      <w:r w:rsidR="00B67E68" w:rsidRPr="00770B15">
        <w:rPr>
          <w:rFonts w:ascii="Times New Roman" w:hAnsi="Times New Roman"/>
          <w:sz w:val="21"/>
          <w:szCs w:val="21"/>
        </w:rPr>
        <w:t xml:space="preserve">he/she </w:t>
      </w:r>
      <w:r w:rsidRPr="00770B15">
        <w:rPr>
          <w:rFonts w:ascii="Times New Roman" w:hAnsi="Times New Roman"/>
          <w:sz w:val="21"/>
          <w:szCs w:val="21"/>
        </w:rPr>
        <w:t>registers</w:t>
      </w:r>
      <w:r w:rsidR="00C35E54" w:rsidRPr="00770B15">
        <w:rPr>
          <w:rFonts w:ascii="Times New Roman" w:hAnsi="Times New Roman"/>
          <w:sz w:val="21"/>
          <w:szCs w:val="21"/>
        </w:rPr>
        <w:t xml:space="preserve"> </w:t>
      </w:r>
      <w:r w:rsidRPr="00770B15">
        <w:rPr>
          <w:rFonts w:ascii="Times New Roman" w:hAnsi="Times New Roman"/>
          <w:sz w:val="21"/>
          <w:szCs w:val="21"/>
        </w:rPr>
        <w:t xml:space="preserve"> Students who apply to colleges other than RIT may request, at no cost, that a transcript be sent to those schools</w:t>
      </w:r>
      <w:r w:rsidR="001C3B2A" w:rsidRPr="00770B15">
        <w:rPr>
          <w:rFonts w:ascii="Times New Roman" w:hAnsi="Times New Roman"/>
          <w:sz w:val="21"/>
          <w:szCs w:val="21"/>
        </w:rPr>
        <w:t xml:space="preserve"> by completing a Transcript Request Form at</w:t>
      </w:r>
      <w:r w:rsidR="006C432C">
        <w:rPr>
          <w:rFonts w:ascii="Times New Roman" w:hAnsi="Times New Roman"/>
          <w:sz w:val="21"/>
          <w:szCs w:val="21"/>
        </w:rPr>
        <w:t xml:space="preserve"> </w:t>
      </w:r>
      <w:r w:rsidR="001C3B2A" w:rsidRPr="00770B15">
        <w:rPr>
          <w:rFonts w:ascii="ZWAdobeF" w:hAnsi="ZWAdobeF" w:cs="ZWAdobeF"/>
          <w:sz w:val="2"/>
          <w:szCs w:val="2"/>
        </w:rPr>
        <w:t xml:space="preserve"> </w:t>
      </w:r>
      <w:r w:rsidR="0065229A">
        <w:rPr>
          <w:rFonts w:ascii="ZWAdobeF" w:hAnsi="ZWAdobeF" w:cs="ZWAdobeF"/>
          <w:sz w:val="2"/>
          <w:szCs w:val="2"/>
        </w:rPr>
        <w:t>H</w:t>
      </w:r>
      <w:hyperlink r:id="rId9" w:history="1">
        <w:r w:rsidR="0065229A">
          <w:rPr>
            <w:rFonts w:ascii="ZWAdobeF" w:hAnsi="ZWAdobeF" w:cs="ZWAdobeF"/>
            <w:sz w:val="2"/>
            <w:szCs w:val="2"/>
          </w:rPr>
          <w:t>U</w:t>
        </w:r>
        <w:r w:rsidR="0048340D" w:rsidRPr="006B5A51">
          <w:rPr>
            <w:rStyle w:val="Hyperlink"/>
          </w:rPr>
          <w:t>www.rit.edu/academicaffairs/registrar/form</w:t>
        </w:r>
        <w:r w:rsidR="0048340D" w:rsidRPr="00770B15"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s</w:t>
        </w:r>
        <w:r w:rsidR="0065229A"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</w:p>
    <w:p w:rsidR="00A87620" w:rsidRPr="000F1491" w:rsidRDefault="00B67E68" w:rsidP="00B029E8">
      <w:pPr>
        <w:numPr>
          <w:ilvl w:val="0"/>
          <w:numId w:val="14"/>
        </w:numPr>
        <w:rPr>
          <w:rFonts w:ascii="Times New Roman" w:hAnsi="Times New Roman"/>
          <w:b/>
          <w:sz w:val="21"/>
          <w:szCs w:val="21"/>
        </w:rPr>
      </w:pPr>
      <w:r w:rsidRPr="0048340D">
        <w:rPr>
          <w:rFonts w:ascii="Times New Roman" w:hAnsi="Times New Roman"/>
          <w:b/>
          <w:sz w:val="21"/>
          <w:szCs w:val="21"/>
        </w:rPr>
        <w:t xml:space="preserve">Note: </w:t>
      </w:r>
      <w:r w:rsidR="000B2B2D">
        <w:rPr>
          <w:rFonts w:ascii="Times New Roman" w:hAnsi="Times New Roman"/>
          <w:b/>
          <w:sz w:val="21"/>
          <w:szCs w:val="21"/>
        </w:rPr>
        <w:t>Having RIT credits does not guarantee that they will be accepted into any program, even at RIT. A</w:t>
      </w:r>
      <w:r w:rsidR="001C3B2A" w:rsidRPr="0048340D">
        <w:rPr>
          <w:rFonts w:ascii="Times New Roman" w:hAnsi="Times New Roman"/>
          <w:b/>
          <w:sz w:val="21"/>
          <w:szCs w:val="21"/>
        </w:rPr>
        <w:t xml:space="preserve">ll </w:t>
      </w:r>
      <w:r w:rsidR="00ED5893">
        <w:rPr>
          <w:rFonts w:ascii="Times New Roman" w:hAnsi="Times New Roman"/>
          <w:b/>
          <w:sz w:val="21"/>
          <w:szCs w:val="21"/>
        </w:rPr>
        <w:t>c</w:t>
      </w:r>
      <w:r w:rsidR="00A87620" w:rsidRPr="0048340D">
        <w:rPr>
          <w:rFonts w:ascii="Times New Roman" w:hAnsi="Times New Roman"/>
          <w:b/>
          <w:sz w:val="21"/>
          <w:szCs w:val="21"/>
        </w:rPr>
        <w:t>ollege</w:t>
      </w:r>
      <w:r w:rsidR="001C3B2A" w:rsidRPr="0048340D">
        <w:rPr>
          <w:rFonts w:ascii="Times New Roman" w:hAnsi="Times New Roman"/>
          <w:b/>
          <w:sz w:val="21"/>
          <w:szCs w:val="21"/>
        </w:rPr>
        <w:t>s</w:t>
      </w:r>
      <w:r w:rsidR="00A87620" w:rsidRPr="0048340D">
        <w:rPr>
          <w:rFonts w:ascii="Times New Roman" w:hAnsi="Times New Roman"/>
          <w:b/>
          <w:sz w:val="21"/>
          <w:szCs w:val="21"/>
        </w:rPr>
        <w:t xml:space="preserve"> and universit</w:t>
      </w:r>
      <w:r w:rsidR="001C3B2A" w:rsidRPr="0048340D">
        <w:rPr>
          <w:rFonts w:ascii="Times New Roman" w:hAnsi="Times New Roman"/>
          <w:b/>
          <w:sz w:val="21"/>
          <w:szCs w:val="21"/>
        </w:rPr>
        <w:t>ies e</w:t>
      </w:r>
      <w:r w:rsidR="00A87620" w:rsidRPr="0048340D">
        <w:rPr>
          <w:rFonts w:ascii="Times New Roman" w:hAnsi="Times New Roman"/>
          <w:b/>
          <w:sz w:val="21"/>
          <w:szCs w:val="21"/>
        </w:rPr>
        <w:t>stablish</w:t>
      </w:r>
      <w:r w:rsidR="001C3B2A" w:rsidRPr="0048340D">
        <w:rPr>
          <w:rFonts w:ascii="Times New Roman" w:hAnsi="Times New Roman"/>
          <w:b/>
          <w:sz w:val="21"/>
          <w:szCs w:val="21"/>
        </w:rPr>
        <w:t xml:space="preserve"> thei</w:t>
      </w:r>
      <w:r w:rsidR="00D517C4" w:rsidRPr="0048340D">
        <w:rPr>
          <w:rFonts w:ascii="Times New Roman" w:hAnsi="Times New Roman"/>
          <w:b/>
          <w:sz w:val="21"/>
          <w:szCs w:val="21"/>
        </w:rPr>
        <w:t>r</w:t>
      </w:r>
      <w:r w:rsidR="00A87620" w:rsidRPr="0048340D">
        <w:rPr>
          <w:rFonts w:ascii="Times New Roman" w:hAnsi="Times New Roman"/>
          <w:b/>
          <w:sz w:val="21"/>
          <w:szCs w:val="21"/>
        </w:rPr>
        <w:t xml:space="preserve"> own policies for accepting credits</w:t>
      </w:r>
      <w:r w:rsidR="00ED5893">
        <w:rPr>
          <w:rFonts w:ascii="Times New Roman" w:hAnsi="Times New Roman"/>
          <w:b/>
          <w:sz w:val="21"/>
          <w:szCs w:val="21"/>
        </w:rPr>
        <w:t xml:space="preserve"> and those decisions are based on many factors</w:t>
      </w:r>
      <w:r w:rsidR="00A87620" w:rsidRPr="0048340D">
        <w:rPr>
          <w:rFonts w:ascii="Times New Roman" w:hAnsi="Times New Roman"/>
          <w:b/>
          <w:sz w:val="21"/>
          <w:szCs w:val="21"/>
        </w:rPr>
        <w:t>.</w:t>
      </w:r>
      <w:r w:rsidR="00A87620" w:rsidRPr="0048340D">
        <w:rPr>
          <w:rFonts w:ascii="Times New Roman" w:hAnsi="Times New Roman"/>
          <w:sz w:val="21"/>
          <w:szCs w:val="21"/>
        </w:rPr>
        <w:t xml:space="preserve">  </w:t>
      </w:r>
      <w:r w:rsidR="003401E9" w:rsidRPr="000F1491">
        <w:rPr>
          <w:rFonts w:ascii="Times New Roman" w:hAnsi="Times New Roman"/>
          <w:b/>
          <w:sz w:val="21"/>
          <w:szCs w:val="21"/>
        </w:rPr>
        <w:t>Most</w:t>
      </w:r>
      <w:r w:rsidR="001C3B2A" w:rsidRPr="000F1491">
        <w:rPr>
          <w:rFonts w:ascii="Times New Roman" w:hAnsi="Times New Roman"/>
          <w:b/>
          <w:sz w:val="21"/>
          <w:szCs w:val="21"/>
        </w:rPr>
        <w:t xml:space="preserve"> </w:t>
      </w:r>
      <w:r w:rsidR="0048340D" w:rsidRPr="000F1491">
        <w:rPr>
          <w:rFonts w:ascii="Times New Roman" w:hAnsi="Times New Roman"/>
          <w:b/>
          <w:sz w:val="21"/>
          <w:szCs w:val="21"/>
        </w:rPr>
        <w:t>often, the credits are counted as ‘free’ electives.</w:t>
      </w:r>
    </w:p>
    <w:p w:rsidR="0048340D" w:rsidRDefault="0048340D">
      <w:pPr>
        <w:rPr>
          <w:rFonts w:ascii="Times New Roman" w:hAnsi="Times New Roman"/>
          <w:sz w:val="21"/>
          <w:szCs w:val="21"/>
        </w:rPr>
      </w:pPr>
    </w:p>
    <w:p w:rsidR="0048340D" w:rsidRDefault="0048340D">
      <w:pPr>
        <w:rPr>
          <w:rFonts w:ascii="Times New Roman" w:hAnsi="Times New Roman"/>
          <w:sz w:val="21"/>
          <w:szCs w:val="21"/>
        </w:rPr>
      </w:pPr>
      <w:bookmarkStart w:id="0" w:name="_GoBack"/>
      <w:r>
        <w:rPr>
          <w:rFonts w:ascii="Times New Roman" w:hAnsi="Times New Roman"/>
          <w:sz w:val="21"/>
          <w:szCs w:val="21"/>
        </w:rPr>
        <w:t>One of the most important benefits of having RIT credit is that, d</w:t>
      </w:r>
      <w:r w:rsidR="00A56E3E" w:rsidRPr="003A0315">
        <w:rPr>
          <w:rFonts w:ascii="Times New Roman" w:hAnsi="Times New Roman"/>
          <w:sz w:val="21"/>
          <w:szCs w:val="21"/>
        </w:rPr>
        <w:t xml:space="preserve">uring the college application process, admissions officers look favorably on a student who has </w:t>
      </w:r>
      <w:r>
        <w:rPr>
          <w:rFonts w:ascii="Times New Roman" w:hAnsi="Times New Roman"/>
          <w:sz w:val="21"/>
          <w:szCs w:val="21"/>
        </w:rPr>
        <w:t xml:space="preserve">already </w:t>
      </w:r>
      <w:r w:rsidR="00A56E3E" w:rsidRPr="003A0315">
        <w:rPr>
          <w:rFonts w:ascii="Times New Roman" w:hAnsi="Times New Roman"/>
          <w:sz w:val="21"/>
          <w:szCs w:val="21"/>
        </w:rPr>
        <w:t xml:space="preserve">completed college-level courses. </w:t>
      </w:r>
    </w:p>
    <w:bookmarkEnd w:id="0"/>
    <w:p w:rsidR="0048340D" w:rsidRDefault="0048340D">
      <w:pPr>
        <w:rPr>
          <w:rFonts w:ascii="Times New Roman" w:hAnsi="Times New Roman"/>
          <w:sz w:val="21"/>
          <w:szCs w:val="21"/>
        </w:rPr>
      </w:pPr>
    </w:p>
    <w:p w:rsidR="00A87620" w:rsidRPr="003A0315" w:rsidRDefault="00A87620" w:rsidP="0065229A">
      <w:pPr>
        <w:autoSpaceDE w:val="0"/>
        <w:rPr>
          <w:rFonts w:ascii="Times New Roman" w:hAnsi="Times New Roman"/>
          <w:sz w:val="21"/>
          <w:szCs w:val="21"/>
        </w:rPr>
      </w:pPr>
      <w:r w:rsidRPr="003A0315">
        <w:rPr>
          <w:rFonts w:ascii="Times New Roman" w:hAnsi="Times New Roman"/>
          <w:sz w:val="21"/>
          <w:szCs w:val="21"/>
        </w:rPr>
        <w:t>If you have any questions, please do not hesitate to email</w:t>
      </w:r>
      <w:r w:rsidR="00807CC2">
        <w:rPr>
          <w:rFonts w:ascii="Times New Roman" w:hAnsi="Times New Roman"/>
          <w:sz w:val="21"/>
          <w:szCs w:val="21"/>
        </w:rPr>
        <w:t xml:space="preserve"> me</w:t>
      </w:r>
      <w:r w:rsidRPr="003A0315">
        <w:rPr>
          <w:rFonts w:ascii="Times New Roman" w:hAnsi="Times New Roman"/>
          <w:sz w:val="21"/>
          <w:szCs w:val="21"/>
        </w:rPr>
        <w:t xml:space="preserve"> at </w:t>
      </w:r>
      <w:r w:rsidR="0065229A">
        <w:rPr>
          <w:rFonts w:ascii="ZWAdobeF" w:hAnsi="ZWAdobeF" w:cs="ZWAdobeF"/>
          <w:sz w:val="2"/>
          <w:szCs w:val="2"/>
        </w:rPr>
        <w:t>H</w:t>
      </w:r>
      <w:hyperlink r:id="rId10" w:history="1">
        <w:r w:rsidR="000B2B2D" w:rsidRPr="00D85EB3">
          <w:rPr>
            <w:rStyle w:val="Hyperlink"/>
            <w:rFonts w:ascii="ZWAdobeF" w:hAnsi="ZWAdobeF" w:cs="ZWAdobeF"/>
            <w:sz w:val="2"/>
            <w:szCs w:val="2"/>
          </w:rPr>
          <w:t>U</w:t>
        </w:r>
        <w:r w:rsidR="000B2B2D" w:rsidRPr="00D85EB3">
          <w:rPr>
            <w:rStyle w:val="Hyperlink"/>
            <w:rFonts w:ascii="Times New Roman" w:hAnsi="Times New Roman"/>
            <w:sz w:val="21"/>
            <w:szCs w:val="21"/>
          </w:rPr>
          <w:t>schoolrelations@rit.edu</w:t>
        </w:r>
        <w:r w:rsidR="000B2B2D" w:rsidRPr="00D85EB3">
          <w:rPr>
            <w:rStyle w:val="Hyperlink"/>
            <w:rFonts w:ascii="ZWAdobeF" w:hAnsi="ZWAdobeF" w:cs="ZWAdobeF"/>
            <w:sz w:val="2"/>
            <w:szCs w:val="2"/>
          </w:rPr>
          <w:t>U</w:t>
        </w:r>
      </w:hyperlink>
      <w:r w:rsidR="0065229A">
        <w:rPr>
          <w:rFonts w:ascii="ZWAdobeF" w:hAnsi="ZWAdobeF" w:cs="ZWAdobeF"/>
          <w:sz w:val="2"/>
          <w:szCs w:val="2"/>
        </w:rPr>
        <w:t>H</w:t>
      </w:r>
      <w:r w:rsidRPr="003A0315">
        <w:rPr>
          <w:rFonts w:ascii="Times New Roman" w:hAnsi="Times New Roman"/>
          <w:sz w:val="21"/>
          <w:szCs w:val="21"/>
        </w:rPr>
        <w:t xml:space="preserve"> or to call at (585) 475-4609.</w:t>
      </w:r>
    </w:p>
    <w:p w:rsidR="00A87620" w:rsidRPr="003A0315" w:rsidRDefault="00A87620">
      <w:pPr>
        <w:rPr>
          <w:rFonts w:ascii="Times New Roman" w:hAnsi="Times New Roman"/>
          <w:sz w:val="21"/>
          <w:szCs w:val="21"/>
        </w:rPr>
      </w:pPr>
    </w:p>
    <w:p w:rsidR="00A87620" w:rsidRPr="003A0315" w:rsidRDefault="00A87620">
      <w:pPr>
        <w:rPr>
          <w:rFonts w:ascii="Times New Roman" w:hAnsi="Times New Roman"/>
          <w:sz w:val="21"/>
          <w:szCs w:val="21"/>
        </w:rPr>
      </w:pPr>
      <w:r w:rsidRPr="003A0315">
        <w:rPr>
          <w:rFonts w:ascii="Times New Roman" w:hAnsi="Times New Roman"/>
          <w:sz w:val="21"/>
          <w:szCs w:val="21"/>
        </w:rPr>
        <w:t>Sincerely,</w:t>
      </w:r>
      <w:r w:rsidR="00A56E3E" w:rsidRPr="003A0315">
        <w:rPr>
          <w:rFonts w:ascii="Times New Roman" w:hAnsi="Times New Roman"/>
          <w:sz w:val="21"/>
          <w:szCs w:val="21"/>
        </w:rPr>
        <w:t xml:space="preserve"> </w:t>
      </w:r>
    </w:p>
    <w:p w:rsidR="003A0315" w:rsidRPr="003A0315" w:rsidRDefault="003A0315">
      <w:pPr>
        <w:rPr>
          <w:rFonts w:ascii="Lucida Handwriting" w:hAnsi="Lucida Handwriting"/>
          <w:sz w:val="21"/>
          <w:szCs w:val="21"/>
        </w:rPr>
      </w:pPr>
    </w:p>
    <w:p w:rsidR="00807CC2" w:rsidRDefault="00807CC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Deborah </w:t>
      </w:r>
      <w:r w:rsidR="000F1491"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z w:val="21"/>
          <w:szCs w:val="21"/>
        </w:rPr>
        <w:t>Cooper</w:t>
      </w:r>
    </w:p>
    <w:p w:rsidR="00807CC2" w:rsidRDefault="00807CC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PLTW Assistant Director/Coordinator, School Relations and Marketing</w:t>
      </w:r>
    </w:p>
    <w:p w:rsidR="00A87620" w:rsidRPr="003A0315" w:rsidRDefault="00A87620">
      <w:pPr>
        <w:rPr>
          <w:rFonts w:ascii="Times New Roman" w:hAnsi="Times New Roman"/>
          <w:sz w:val="21"/>
          <w:szCs w:val="21"/>
        </w:rPr>
      </w:pPr>
      <w:r w:rsidRPr="003A0315">
        <w:rPr>
          <w:rFonts w:ascii="Times New Roman" w:hAnsi="Times New Roman"/>
          <w:sz w:val="21"/>
          <w:szCs w:val="21"/>
        </w:rPr>
        <w:t>Project Lead The Way</w:t>
      </w:r>
    </w:p>
    <w:p w:rsidR="00543F4E" w:rsidRPr="003A0315" w:rsidRDefault="00A87620" w:rsidP="00543F4E">
      <w:pPr>
        <w:tabs>
          <w:tab w:val="left" w:pos="7230"/>
        </w:tabs>
        <w:rPr>
          <w:rFonts w:ascii="Times New Roman" w:hAnsi="Times New Roman"/>
          <w:sz w:val="21"/>
          <w:szCs w:val="21"/>
        </w:rPr>
      </w:pPr>
      <w:r w:rsidRPr="003A0315">
        <w:rPr>
          <w:rFonts w:ascii="Times New Roman" w:hAnsi="Times New Roman"/>
          <w:sz w:val="21"/>
          <w:szCs w:val="21"/>
        </w:rPr>
        <w:t>Rochester Institute of Technology</w:t>
      </w:r>
    </w:p>
    <w:p w:rsidR="001F2A61" w:rsidRPr="003A0315" w:rsidRDefault="0044435F" w:rsidP="001F2A61">
      <w:pPr>
        <w:tabs>
          <w:tab w:val="left" w:pos="7230"/>
        </w:tabs>
        <w:rPr>
          <w:rFonts w:ascii="Times New Roman" w:hAnsi="Times New Roman"/>
          <w:b/>
          <w:sz w:val="21"/>
          <w:szCs w:val="21"/>
        </w:rPr>
      </w:pPr>
      <w:r w:rsidRPr="001F2A61">
        <w:rPr>
          <w:rFonts w:ascii="Times New Roman" w:hAnsi="Times New Roman"/>
          <w:sz w:val="21"/>
          <w:szCs w:val="21"/>
        </w:rPr>
        <w:t>137 Lomb Memorial Dr., Rochester, NY 14623</w:t>
      </w:r>
    </w:p>
    <w:sectPr w:rsidR="001F2A61" w:rsidRPr="003A0315" w:rsidSect="00FC36B2">
      <w:pgSz w:w="12240" w:h="15840"/>
      <w:pgMar w:top="1152" w:right="864" w:bottom="72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FE8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FA2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BA7D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C26A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B4DC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C07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DCF3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60E2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A2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E6F5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A212DE"/>
    <w:multiLevelType w:val="hybridMultilevel"/>
    <w:tmpl w:val="13CE47D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19306DF"/>
    <w:multiLevelType w:val="hybridMultilevel"/>
    <w:tmpl w:val="7FF45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729A0"/>
    <w:multiLevelType w:val="hybridMultilevel"/>
    <w:tmpl w:val="10BC6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54F44"/>
    <w:multiLevelType w:val="hybridMultilevel"/>
    <w:tmpl w:val="70B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2A6A41"/>
    <w:rsid w:val="0000470B"/>
    <w:rsid w:val="000A0DF5"/>
    <w:rsid w:val="000B2B2D"/>
    <w:rsid w:val="000B7FE0"/>
    <w:rsid w:val="000F1491"/>
    <w:rsid w:val="00111FF1"/>
    <w:rsid w:val="00121069"/>
    <w:rsid w:val="001341CD"/>
    <w:rsid w:val="001B6780"/>
    <w:rsid w:val="001C3B2A"/>
    <w:rsid w:val="001E2A37"/>
    <w:rsid w:val="001F2A61"/>
    <w:rsid w:val="00242251"/>
    <w:rsid w:val="002A6A41"/>
    <w:rsid w:val="002C59AB"/>
    <w:rsid w:val="002D0E85"/>
    <w:rsid w:val="002D3AA6"/>
    <w:rsid w:val="00310101"/>
    <w:rsid w:val="00317355"/>
    <w:rsid w:val="003401E9"/>
    <w:rsid w:val="0034344E"/>
    <w:rsid w:val="00344376"/>
    <w:rsid w:val="003A0315"/>
    <w:rsid w:val="003D3D24"/>
    <w:rsid w:val="0044435F"/>
    <w:rsid w:val="004537B5"/>
    <w:rsid w:val="0048340D"/>
    <w:rsid w:val="004930FB"/>
    <w:rsid w:val="004C4776"/>
    <w:rsid w:val="00543F4E"/>
    <w:rsid w:val="005C3CB6"/>
    <w:rsid w:val="0065229A"/>
    <w:rsid w:val="0065308D"/>
    <w:rsid w:val="006A53D3"/>
    <w:rsid w:val="006C432C"/>
    <w:rsid w:val="00732406"/>
    <w:rsid w:val="00733E5A"/>
    <w:rsid w:val="00770B15"/>
    <w:rsid w:val="007954B2"/>
    <w:rsid w:val="007D6EEE"/>
    <w:rsid w:val="007E5FB8"/>
    <w:rsid w:val="00807CC2"/>
    <w:rsid w:val="0084733A"/>
    <w:rsid w:val="008552A3"/>
    <w:rsid w:val="009217C7"/>
    <w:rsid w:val="009538CF"/>
    <w:rsid w:val="009806F1"/>
    <w:rsid w:val="009C04F9"/>
    <w:rsid w:val="009E3123"/>
    <w:rsid w:val="00A44EFC"/>
    <w:rsid w:val="00A56A3B"/>
    <w:rsid w:val="00A56E3E"/>
    <w:rsid w:val="00A87620"/>
    <w:rsid w:val="00AC0BBA"/>
    <w:rsid w:val="00B029E8"/>
    <w:rsid w:val="00B67E68"/>
    <w:rsid w:val="00B71033"/>
    <w:rsid w:val="00BD5209"/>
    <w:rsid w:val="00BE198F"/>
    <w:rsid w:val="00BF70AB"/>
    <w:rsid w:val="00C231B6"/>
    <w:rsid w:val="00C35E21"/>
    <w:rsid w:val="00C35E54"/>
    <w:rsid w:val="00C621A6"/>
    <w:rsid w:val="00CD280D"/>
    <w:rsid w:val="00D517C4"/>
    <w:rsid w:val="00D56DBC"/>
    <w:rsid w:val="00E43E13"/>
    <w:rsid w:val="00ED5893"/>
    <w:rsid w:val="00F11D83"/>
    <w:rsid w:val="00F3572B"/>
    <w:rsid w:val="00F455B2"/>
    <w:rsid w:val="00F67C5E"/>
    <w:rsid w:val="00FC36B2"/>
    <w:rsid w:val="00FD0235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6B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6522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22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2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22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22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22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5229A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5229A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522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6B2"/>
    <w:rPr>
      <w:color w:val="0000FF"/>
      <w:u w:val="single"/>
    </w:rPr>
  </w:style>
  <w:style w:type="character" w:styleId="FollowedHyperlink">
    <w:name w:val="FollowedHyperlink"/>
    <w:rsid w:val="007954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29A"/>
    <w:rPr>
      <w:rFonts w:ascii="Tahoma" w:eastAsia="Times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29A"/>
  </w:style>
  <w:style w:type="paragraph" w:styleId="BlockText">
    <w:name w:val="Block Text"/>
    <w:basedOn w:val="Normal"/>
    <w:rsid w:val="0065229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5229A"/>
    <w:pPr>
      <w:spacing w:after="120"/>
    </w:pPr>
  </w:style>
  <w:style w:type="character" w:customStyle="1" w:styleId="BodyTextChar">
    <w:name w:val="Body Text Char"/>
    <w:link w:val="BodyText"/>
    <w:rsid w:val="0065229A"/>
    <w:rPr>
      <w:rFonts w:ascii="Times" w:eastAsia="Times" w:hAnsi="Times"/>
      <w:sz w:val="24"/>
    </w:rPr>
  </w:style>
  <w:style w:type="paragraph" w:styleId="BodyText2">
    <w:name w:val="Body Text 2"/>
    <w:basedOn w:val="Normal"/>
    <w:link w:val="BodyText2Char"/>
    <w:rsid w:val="0065229A"/>
    <w:pPr>
      <w:spacing w:after="120" w:line="480" w:lineRule="auto"/>
    </w:pPr>
  </w:style>
  <w:style w:type="character" w:customStyle="1" w:styleId="BodyText2Char">
    <w:name w:val="Body Text 2 Char"/>
    <w:link w:val="BodyText2"/>
    <w:rsid w:val="0065229A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65229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5229A"/>
    <w:rPr>
      <w:rFonts w:ascii="Times" w:eastAsia="Times" w:hAnsi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5229A"/>
    <w:pPr>
      <w:ind w:firstLine="210"/>
    </w:pPr>
  </w:style>
  <w:style w:type="character" w:customStyle="1" w:styleId="BodyTextFirstIndentChar">
    <w:name w:val="Body Text First Indent Char"/>
    <w:link w:val="BodyTextFirstIndent"/>
    <w:rsid w:val="0065229A"/>
    <w:rPr>
      <w:rFonts w:ascii="Times" w:eastAsia="Times" w:hAnsi="Times"/>
      <w:sz w:val="24"/>
    </w:rPr>
  </w:style>
  <w:style w:type="paragraph" w:styleId="BodyTextIndent">
    <w:name w:val="Body Text Indent"/>
    <w:basedOn w:val="Normal"/>
    <w:link w:val="BodyTextIndentChar"/>
    <w:rsid w:val="0065229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5229A"/>
    <w:rPr>
      <w:rFonts w:ascii="Times" w:eastAsia="Times" w:hAnsi="Times"/>
      <w:sz w:val="24"/>
    </w:rPr>
  </w:style>
  <w:style w:type="paragraph" w:styleId="BodyTextFirstIndent2">
    <w:name w:val="Body Text First Indent 2"/>
    <w:basedOn w:val="BodyTextIndent"/>
    <w:link w:val="BodyTextFirstIndent2Char"/>
    <w:rsid w:val="0065229A"/>
    <w:pPr>
      <w:ind w:firstLine="210"/>
    </w:pPr>
  </w:style>
  <w:style w:type="character" w:customStyle="1" w:styleId="BodyTextFirstIndent2Char">
    <w:name w:val="Body Text First Indent 2 Char"/>
    <w:link w:val="BodyTextFirstIndent2"/>
    <w:rsid w:val="0065229A"/>
    <w:rPr>
      <w:rFonts w:ascii="Times" w:eastAsia="Times" w:hAnsi="Times"/>
      <w:sz w:val="24"/>
    </w:rPr>
  </w:style>
  <w:style w:type="paragraph" w:styleId="BodyTextIndent2">
    <w:name w:val="Body Text Indent 2"/>
    <w:basedOn w:val="Normal"/>
    <w:link w:val="BodyTextIndent2Char"/>
    <w:rsid w:val="0065229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5229A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6522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5229A"/>
    <w:rPr>
      <w:rFonts w:ascii="Times" w:eastAsia="Times" w:hAnsi="Times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5229A"/>
    <w:rPr>
      <w:b/>
      <w:bCs/>
      <w:sz w:val="20"/>
    </w:rPr>
  </w:style>
  <w:style w:type="paragraph" w:styleId="Closing">
    <w:name w:val="Closing"/>
    <w:basedOn w:val="Normal"/>
    <w:link w:val="ClosingChar"/>
    <w:rsid w:val="0065229A"/>
    <w:pPr>
      <w:ind w:left="4320"/>
    </w:pPr>
  </w:style>
  <w:style w:type="character" w:customStyle="1" w:styleId="ClosingChar">
    <w:name w:val="Closing Char"/>
    <w:link w:val="Closing"/>
    <w:rsid w:val="0065229A"/>
    <w:rPr>
      <w:rFonts w:ascii="Times" w:eastAsia="Times" w:hAnsi="Times"/>
      <w:sz w:val="24"/>
    </w:rPr>
  </w:style>
  <w:style w:type="paragraph" w:styleId="CommentText">
    <w:name w:val="annotation text"/>
    <w:basedOn w:val="Normal"/>
    <w:link w:val="CommentTextChar"/>
    <w:rsid w:val="0065229A"/>
    <w:rPr>
      <w:sz w:val="20"/>
    </w:rPr>
  </w:style>
  <w:style w:type="character" w:customStyle="1" w:styleId="CommentTextChar">
    <w:name w:val="Comment Text Char"/>
    <w:link w:val="CommentText"/>
    <w:rsid w:val="0065229A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65229A"/>
    <w:rPr>
      <w:b/>
      <w:bCs/>
    </w:rPr>
  </w:style>
  <w:style w:type="character" w:customStyle="1" w:styleId="CommentSubjectChar">
    <w:name w:val="Comment Subject Char"/>
    <w:link w:val="CommentSubject"/>
    <w:rsid w:val="0065229A"/>
    <w:rPr>
      <w:rFonts w:ascii="Times" w:eastAsia="Times" w:hAnsi="Times"/>
      <w:b/>
      <w:bCs/>
    </w:rPr>
  </w:style>
  <w:style w:type="paragraph" w:styleId="Date">
    <w:name w:val="Date"/>
    <w:basedOn w:val="Normal"/>
    <w:next w:val="Normal"/>
    <w:link w:val="DateChar"/>
    <w:rsid w:val="0065229A"/>
  </w:style>
  <w:style w:type="character" w:customStyle="1" w:styleId="DateChar">
    <w:name w:val="Date Char"/>
    <w:link w:val="Date"/>
    <w:rsid w:val="0065229A"/>
    <w:rPr>
      <w:rFonts w:ascii="Times" w:eastAsia="Times" w:hAnsi="Times"/>
      <w:sz w:val="24"/>
    </w:rPr>
  </w:style>
  <w:style w:type="paragraph" w:styleId="DocumentMap">
    <w:name w:val="Document Map"/>
    <w:basedOn w:val="Normal"/>
    <w:link w:val="DocumentMapChar"/>
    <w:rsid w:val="006522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229A"/>
    <w:rPr>
      <w:rFonts w:ascii="Tahoma" w:eastAsia="Times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5229A"/>
  </w:style>
  <w:style w:type="character" w:customStyle="1" w:styleId="E-mailSignatureChar">
    <w:name w:val="E-mail Signature Char"/>
    <w:link w:val="E-mailSignature"/>
    <w:rsid w:val="0065229A"/>
    <w:rPr>
      <w:rFonts w:ascii="Times" w:eastAsia="Times" w:hAnsi="Times"/>
      <w:sz w:val="24"/>
    </w:rPr>
  </w:style>
  <w:style w:type="paragraph" w:styleId="EndnoteText">
    <w:name w:val="endnote text"/>
    <w:basedOn w:val="Normal"/>
    <w:link w:val="EndnoteTextChar"/>
    <w:rsid w:val="0065229A"/>
    <w:rPr>
      <w:sz w:val="20"/>
    </w:rPr>
  </w:style>
  <w:style w:type="character" w:customStyle="1" w:styleId="EndnoteTextChar">
    <w:name w:val="Endnote Text Char"/>
    <w:link w:val="EndnoteText"/>
    <w:rsid w:val="0065229A"/>
    <w:rPr>
      <w:rFonts w:ascii="Times" w:eastAsia="Times" w:hAnsi="Times"/>
    </w:rPr>
  </w:style>
  <w:style w:type="paragraph" w:styleId="EnvelopeAddress">
    <w:name w:val="envelope address"/>
    <w:basedOn w:val="Normal"/>
    <w:rsid w:val="0065229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rsid w:val="0065229A"/>
    <w:rPr>
      <w:rFonts w:ascii="Cambria" w:eastAsia="Times New Roman" w:hAnsi="Cambria"/>
      <w:sz w:val="20"/>
    </w:rPr>
  </w:style>
  <w:style w:type="paragraph" w:styleId="Footer">
    <w:name w:val="footer"/>
    <w:basedOn w:val="Normal"/>
    <w:link w:val="FooterChar"/>
    <w:rsid w:val="006522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229A"/>
    <w:rPr>
      <w:rFonts w:ascii="Times" w:eastAsia="Times" w:hAnsi="Times"/>
      <w:sz w:val="24"/>
    </w:rPr>
  </w:style>
  <w:style w:type="paragraph" w:styleId="FootnoteText">
    <w:name w:val="footnote text"/>
    <w:basedOn w:val="Normal"/>
    <w:link w:val="FootnoteTextChar"/>
    <w:rsid w:val="0065229A"/>
    <w:rPr>
      <w:sz w:val="20"/>
    </w:rPr>
  </w:style>
  <w:style w:type="character" w:customStyle="1" w:styleId="FootnoteTextChar">
    <w:name w:val="Footnote Text Char"/>
    <w:link w:val="FootnoteText"/>
    <w:rsid w:val="0065229A"/>
    <w:rPr>
      <w:rFonts w:ascii="Times" w:eastAsia="Times" w:hAnsi="Times"/>
    </w:rPr>
  </w:style>
  <w:style w:type="paragraph" w:styleId="Header">
    <w:name w:val="header"/>
    <w:basedOn w:val="Normal"/>
    <w:link w:val="HeaderChar"/>
    <w:rsid w:val="006522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229A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rsid w:val="006522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652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522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522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522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522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5229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522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5229A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5229A"/>
    <w:rPr>
      <w:i/>
      <w:iCs/>
    </w:rPr>
  </w:style>
  <w:style w:type="character" w:customStyle="1" w:styleId="HTMLAddressChar">
    <w:name w:val="HTML Address Char"/>
    <w:link w:val="HTMLAddress"/>
    <w:rsid w:val="0065229A"/>
    <w:rPr>
      <w:rFonts w:ascii="Times" w:eastAsia="Times" w:hAnsi="Times"/>
      <w:i/>
      <w:iCs/>
      <w:sz w:val="24"/>
    </w:rPr>
  </w:style>
  <w:style w:type="paragraph" w:styleId="HTMLPreformatted">
    <w:name w:val="HTML Preformatted"/>
    <w:basedOn w:val="Normal"/>
    <w:link w:val="HTMLPreformattedChar"/>
    <w:rsid w:val="0065229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65229A"/>
    <w:rPr>
      <w:rFonts w:ascii="Courier New" w:eastAsia="Times" w:hAnsi="Courier New" w:cs="Courier New"/>
    </w:rPr>
  </w:style>
  <w:style w:type="paragraph" w:styleId="Index1">
    <w:name w:val="index 1"/>
    <w:basedOn w:val="Normal"/>
    <w:next w:val="Normal"/>
    <w:autoRedefine/>
    <w:rsid w:val="0065229A"/>
    <w:pPr>
      <w:ind w:left="240" w:hanging="240"/>
    </w:pPr>
  </w:style>
  <w:style w:type="paragraph" w:styleId="Index2">
    <w:name w:val="index 2"/>
    <w:basedOn w:val="Normal"/>
    <w:next w:val="Normal"/>
    <w:autoRedefine/>
    <w:rsid w:val="0065229A"/>
    <w:pPr>
      <w:ind w:left="480" w:hanging="240"/>
    </w:pPr>
  </w:style>
  <w:style w:type="paragraph" w:styleId="Index3">
    <w:name w:val="index 3"/>
    <w:basedOn w:val="Normal"/>
    <w:next w:val="Normal"/>
    <w:autoRedefine/>
    <w:rsid w:val="0065229A"/>
    <w:pPr>
      <w:ind w:left="720" w:hanging="240"/>
    </w:pPr>
  </w:style>
  <w:style w:type="paragraph" w:styleId="Index4">
    <w:name w:val="index 4"/>
    <w:basedOn w:val="Normal"/>
    <w:next w:val="Normal"/>
    <w:autoRedefine/>
    <w:rsid w:val="0065229A"/>
    <w:pPr>
      <w:ind w:left="960" w:hanging="240"/>
    </w:pPr>
  </w:style>
  <w:style w:type="paragraph" w:styleId="Index5">
    <w:name w:val="index 5"/>
    <w:basedOn w:val="Normal"/>
    <w:next w:val="Normal"/>
    <w:autoRedefine/>
    <w:rsid w:val="0065229A"/>
    <w:pPr>
      <w:ind w:left="1200" w:hanging="240"/>
    </w:pPr>
  </w:style>
  <w:style w:type="paragraph" w:styleId="Index6">
    <w:name w:val="index 6"/>
    <w:basedOn w:val="Normal"/>
    <w:next w:val="Normal"/>
    <w:autoRedefine/>
    <w:rsid w:val="0065229A"/>
    <w:pPr>
      <w:ind w:left="1440" w:hanging="240"/>
    </w:pPr>
  </w:style>
  <w:style w:type="paragraph" w:styleId="Index7">
    <w:name w:val="index 7"/>
    <w:basedOn w:val="Normal"/>
    <w:next w:val="Normal"/>
    <w:autoRedefine/>
    <w:rsid w:val="0065229A"/>
    <w:pPr>
      <w:ind w:left="1680" w:hanging="240"/>
    </w:pPr>
  </w:style>
  <w:style w:type="paragraph" w:styleId="Index8">
    <w:name w:val="index 8"/>
    <w:basedOn w:val="Normal"/>
    <w:next w:val="Normal"/>
    <w:autoRedefine/>
    <w:rsid w:val="0065229A"/>
    <w:pPr>
      <w:ind w:left="1920" w:hanging="240"/>
    </w:pPr>
  </w:style>
  <w:style w:type="paragraph" w:styleId="Index9">
    <w:name w:val="index 9"/>
    <w:basedOn w:val="Normal"/>
    <w:next w:val="Normal"/>
    <w:autoRedefine/>
    <w:rsid w:val="0065229A"/>
    <w:pPr>
      <w:ind w:left="2160" w:hanging="240"/>
    </w:pPr>
  </w:style>
  <w:style w:type="paragraph" w:styleId="IndexHeading">
    <w:name w:val="index heading"/>
    <w:basedOn w:val="Normal"/>
    <w:next w:val="Index1"/>
    <w:rsid w:val="0065229A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5229A"/>
    <w:rPr>
      <w:rFonts w:ascii="Times" w:eastAsia="Times" w:hAnsi="Times"/>
      <w:b/>
      <w:bCs/>
      <w:i/>
      <w:iCs/>
      <w:color w:val="4F81BD"/>
      <w:sz w:val="24"/>
    </w:rPr>
  </w:style>
  <w:style w:type="paragraph" w:styleId="List">
    <w:name w:val="List"/>
    <w:basedOn w:val="Normal"/>
    <w:rsid w:val="0065229A"/>
    <w:pPr>
      <w:ind w:left="360" w:hanging="360"/>
      <w:contextualSpacing/>
    </w:pPr>
  </w:style>
  <w:style w:type="paragraph" w:styleId="List2">
    <w:name w:val="List 2"/>
    <w:basedOn w:val="Normal"/>
    <w:rsid w:val="0065229A"/>
    <w:pPr>
      <w:ind w:left="720" w:hanging="360"/>
      <w:contextualSpacing/>
    </w:pPr>
  </w:style>
  <w:style w:type="paragraph" w:styleId="List3">
    <w:name w:val="List 3"/>
    <w:basedOn w:val="Normal"/>
    <w:rsid w:val="0065229A"/>
    <w:pPr>
      <w:ind w:left="1080" w:hanging="360"/>
      <w:contextualSpacing/>
    </w:pPr>
  </w:style>
  <w:style w:type="paragraph" w:styleId="List4">
    <w:name w:val="List 4"/>
    <w:basedOn w:val="Normal"/>
    <w:rsid w:val="0065229A"/>
    <w:pPr>
      <w:ind w:left="1440" w:hanging="360"/>
      <w:contextualSpacing/>
    </w:pPr>
  </w:style>
  <w:style w:type="paragraph" w:styleId="List5">
    <w:name w:val="List 5"/>
    <w:basedOn w:val="Normal"/>
    <w:rsid w:val="0065229A"/>
    <w:pPr>
      <w:ind w:left="1800" w:hanging="360"/>
      <w:contextualSpacing/>
    </w:pPr>
  </w:style>
  <w:style w:type="paragraph" w:styleId="ListBullet">
    <w:name w:val="List Bullet"/>
    <w:basedOn w:val="Normal"/>
    <w:rsid w:val="0065229A"/>
    <w:pPr>
      <w:numPr>
        <w:numId w:val="3"/>
      </w:numPr>
      <w:contextualSpacing/>
    </w:pPr>
  </w:style>
  <w:style w:type="paragraph" w:styleId="ListBullet2">
    <w:name w:val="List Bullet 2"/>
    <w:basedOn w:val="Normal"/>
    <w:rsid w:val="0065229A"/>
    <w:pPr>
      <w:numPr>
        <w:numId w:val="4"/>
      </w:numPr>
      <w:contextualSpacing/>
    </w:pPr>
  </w:style>
  <w:style w:type="paragraph" w:styleId="ListBullet3">
    <w:name w:val="List Bullet 3"/>
    <w:basedOn w:val="Normal"/>
    <w:rsid w:val="0065229A"/>
    <w:pPr>
      <w:numPr>
        <w:numId w:val="5"/>
      </w:numPr>
      <w:contextualSpacing/>
    </w:pPr>
  </w:style>
  <w:style w:type="paragraph" w:styleId="ListBullet4">
    <w:name w:val="List Bullet 4"/>
    <w:basedOn w:val="Normal"/>
    <w:rsid w:val="0065229A"/>
    <w:pPr>
      <w:numPr>
        <w:numId w:val="6"/>
      </w:numPr>
      <w:contextualSpacing/>
    </w:pPr>
  </w:style>
  <w:style w:type="paragraph" w:styleId="ListBullet5">
    <w:name w:val="List Bullet 5"/>
    <w:basedOn w:val="Normal"/>
    <w:rsid w:val="0065229A"/>
    <w:pPr>
      <w:numPr>
        <w:numId w:val="7"/>
      </w:numPr>
      <w:contextualSpacing/>
    </w:pPr>
  </w:style>
  <w:style w:type="paragraph" w:styleId="ListContinue">
    <w:name w:val="List Continue"/>
    <w:basedOn w:val="Normal"/>
    <w:rsid w:val="0065229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5229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5229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5229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5229A"/>
    <w:pPr>
      <w:spacing w:after="120"/>
      <w:ind w:left="1800"/>
      <w:contextualSpacing/>
    </w:pPr>
  </w:style>
  <w:style w:type="paragraph" w:styleId="ListNumber">
    <w:name w:val="List Number"/>
    <w:basedOn w:val="Normal"/>
    <w:rsid w:val="0065229A"/>
    <w:pPr>
      <w:numPr>
        <w:numId w:val="8"/>
      </w:numPr>
      <w:contextualSpacing/>
    </w:pPr>
  </w:style>
  <w:style w:type="paragraph" w:styleId="ListNumber2">
    <w:name w:val="List Number 2"/>
    <w:basedOn w:val="Normal"/>
    <w:rsid w:val="0065229A"/>
    <w:pPr>
      <w:numPr>
        <w:numId w:val="9"/>
      </w:numPr>
      <w:contextualSpacing/>
    </w:pPr>
  </w:style>
  <w:style w:type="paragraph" w:styleId="ListNumber3">
    <w:name w:val="List Number 3"/>
    <w:basedOn w:val="Normal"/>
    <w:rsid w:val="0065229A"/>
    <w:pPr>
      <w:numPr>
        <w:numId w:val="10"/>
      </w:numPr>
      <w:contextualSpacing/>
    </w:pPr>
  </w:style>
  <w:style w:type="paragraph" w:styleId="ListNumber4">
    <w:name w:val="List Number 4"/>
    <w:basedOn w:val="Normal"/>
    <w:rsid w:val="0065229A"/>
    <w:pPr>
      <w:numPr>
        <w:numId w:val="11"/>
      </w:numPr>
      <w:contextualSpacing/>
    </w:pPr>
  </w:style>
  <w:style w:type="paragraph" w:styleId="ListNumber5">
    <w:name w:val="List Number 5"/>
    <w:basedOn w:val="Normal"/>
    <w:rsid w:val="0065229A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65229A"/>
    <w:pPr>
      <w:ind w:left="720"/>
    </w:pPr>
  </w:style>
  <w:style w:type="paragraph" w:styleId="MacroText">
    <w:name w:val="macro"/>
    <w:link w:val="MacroTextChar"/>
    <w:rsid w:val="0065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" w:hAnsi="Courier New" w:cs="Courier New"/>
    </w:rPr>
  </w:style>
  <w:style w:type="character" w:customStyle="1" w:styleId="MacroTextChar">
    <w:name w:val="Macro Text Char"/>
    <w:link w:val="MacroText"/>
    <w:rsid w:val="0065229A"/>
    <w:rPr>
      <w:rFonts w:ascii="Courier New" w:eastAsia="Times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65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Cs w:val="24"/>
    </w:rPr>
  </w:style>
  <w:style w:type="character" w:customStyle="1" w:styleId="MessageHeaderChar">
    <w:name w:val="Message Header Char"/>
    <w:link w:val="MessageHeader"/>
    <w:rsid w:val="0065229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229A"/>
    <w:rPr>
      <w:rFonts w:ascii="Times" w:eastAsia="Times" w:hAnsi="Times"/>
      <w:sz w:val="24"/>
    </w:rPr>
  </w:style>
  <w:style w:type="paragraph" w:styleId="NormalWeb">
    <w:name w:val="Normal (Web)"/>
    <w:basedOn w:val="Normal"/>
    <w:rsid w:val="0065229A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65229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5229A"/>
  </w:style>
  <w:style w:type="character" w:customStyle="1" w:styleId="NoteHeadingChar">
    <w:name w:val="Note Heading Char"/>
    <w:link w:val="NoteHeading"/>
    <w:rsid w:val="0065229A"/>
    <w:rPr>
      <w:rFonts w:ascii="Times" w:eastAsia="Times" w:hAnsi="Times"/>
      <w:sz w:val="24"/>
    </w:rPr>
  </w:style>
  <w:style w:type="paragraph" w:styleId="PlainText">
    <w:name w:val="Plain Text"/>
    <w:basedOn w:val="Normal"/>
    <w:link w:val="PlainTextChar"/>
    <w:rsid w:val="0065229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65229A"/>
    <w:rPr>
      <w:rFonts w:ascii="Courier New" w:eastAsia="Times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522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5229A"/>
    <w:rPr>
      <w:rFonts w:ascii="Times" w:eastAsia="Times" w:hAnsi="Times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65229A"/>
  </w:style>
  <w:style w:type="character" w:customStyle="1" w:styleId="SalutationChar">
    <w:name w:val="Salutation Char"/>
    <w:link w:val="Salutation"/>
    <w:rsid w:val="0065229A"/>
    <w:rPr>
      <w:rFonts w:ascii="Times" w:eastAsia="Times" w:hAnsi="Times"/>
      <w:sz w:val="24"/>
    </w:rPr>
  </w:style>
  <w:style w:type="paragraph" w:styleId="Signature">
    <w:name w:val="Signature"/>
    <w:basedOn w:val="Normal"/>
    <w:link w:val="SignatureChar"/>
    <w:rsid w:val="0065229A"/>
    <w:pPr>
      <w:ind w:left="4320"/>
    </w:pPr>
  </w:style>
  <w:style w:type="character" w:customStyle="1" w:styleId="SignatureChar">
    <w:name w:val="Signature Char"/>
    <w:link w:val="Signature"/>
    <w:rsid w:val="0065229A"/>
    <w:rPr>
      <w:rFonts w:ascii="Times" w:eastAsia="Times" w:hAnsi="Times"/>
      <w:sz w:val="24"/>
    </w:rPr>
  </w:style>
  <w:style w:type="paragraph" w:styleId="Subtitle">
    <w:name w:val="Subtitle"/>
    <w:basedOn w:val="Normal"/>
    <w:next w:val="Normal"/>
    <w:link w:val="SubtitleChar"/>
    <w:qFormat/>
    <w:rsid w:val="0065229A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rsid w:val="0065229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5229A"/>
    <w:pPr>
      <w:ind w:left="240" w:hanging="240"/>
    </w:pPr>
  </w:style>
  <w:style w:type="paragraph" w:styleId="TableofFigures">
    <w:name w:val="table of figures"/>
    <w:basedOn w:val="Normal"/>
    <w:next w:val="Normal"/>
    <w:rsid w:val="0065229A"/>
  </w:style>
  <w:style w:type="paragraph" w:styleId="Title">
    <w:name w:val="Title"/>
    <w:basedOn w:val="Normal"/>
    <w:next w:val="Normal"/>
    <w:link w:val="TitleChar"/>
    <w:qFormat/>
    <w:rsid w:val="006522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22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65229A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65229A"/>
  </w:style>
  <w:style w:type="paragraph" w:styleId="TOC2">
    <w:name w:val="toc 2"/>
    <w:basedOn w:val="Normal"/>
    <w:next w:val="Normal"/>
    <w:autoRedefine/>
    <w:rsid w:val="0065229A"/>
    <w:pPr>
      <w:ind w:left="240"/>
    </w:pPr>
  </w:style>
  <w:style w:type="paragraph" w:styleId="TOC3">
    <w:name w:val="toc 3"/>
    <w:basedOn w:val="Normal"/>
    <w:next w:val="Normal"/>
    <w:autoRedefine/>
    <w:rsid w:val="0065229A"/>
    <w:pPr>
      <w:ind w:left="480"/>
    </w:pPr>
  </w:style>
  <w:style w:type="paragraph" w:styleId="TOC4">
    <w:name w:val="toc 4"/>
    <w:basedOn w:val="Normal"/>
    <w:next w:val="Normal"/>
    <w:autoRedefine/>
    <w:rsid w:val="0065229A"/>
    <w:pPr>
      <w:ind w:left="720"/>
    </w:pPr>
  </w:style>
  <w:style w:type="paragraph" w:styleId="TOC5">
    <w:name w:val="toc 5"/>
    <w:basedOn w:val="Normal"/>
    <w:next w:val="Normal"/>
    <w:autoRedefine/>
    <w:rsid w:val="0065229A"/>
    <w:pPr>
      <w:ind w:left="960"/>
    </w:pPr>
  </w:style>
  <w:style w:type="paragraph" w:styleId="TOC6">
    <w:name w:val="toc 6"/>
    <w:basedOn w:val="Normal"/>
    <w:next w:val="Normal"/>
    <w:autoRedefine/>
    <w:rsid w:val="0065229A"/>
    <w:pPr>
      <w:ind w:left="1200"/>
    </w:pPr>
  </w:style>
  <w:style w:type="paragraph" w:styleId="TOC7">
    <w:name w:val="toc 7"/>
    <w:basedOn w:val="Normal"/>
    <w:next w:val="Normal"/>
    <w:autoRedefine/>
    <w:rsid w:val="0065229A"/>
    <w:pPr>
      <w:ind w:left="1440"/>
    </w:pPr>
  </w:style>
  <w:style w:type="paragraph" w:styleId="TOC8">
    <w:name w:val="toc 8"/>
    <w:basedOn w:val="Normal"/>
    <w:next w:val="Normal"/>
    <w:autoRedefine/>
    <w:rsid w:val="0065229A"/>
    <w:pPr>
      <w:ind w:left="1680"/>
    </w:pPr>
  </w:style>
  <w:style w:type="paragraph" w:styleId="TOC9">
    <w:name w:val="toc 9"/>
    <w:basedOn w:val="Normal"/>
    <w:next w:val="Normal"/>
    <w:autoRedefine/>
    <w:rsid w:val="0065229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2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.edu/pltw/regfor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it.edu/pl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schoolrelations@rit.ed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t.edu/academicaffairs/registrar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April, 2003</vt:lpstr>
    </vt:vector>
  </TitlesOfParts>
  <Company>RIT</Company>
  <LinksUpToDate>false</LinksUpToDate>
  <CharactersWithSpaces>3343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mailto:dlsmet@rit.edu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http://www.rit.edu/~605www/pdfs/transcript.pdf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April, 2003</dc:title>
  <dc:creator>Bonnie Travaglini</dc:creator>
  <cp:lastModifiedBy>admin</cp:lastModifiedBy>
  <cp:revision>2</cp:revision>
  <cp:lastPrinted>2013-08-20T13:42:00Z</cp:lastPrinted>
  <dcterms:created xsi:type="dcterms:W3CDTF">2014-09-23T17:06:00Z</dcterms:created>
  <dcterms:modified xsi:type="dcterms:W3CDTF">2014-09-23T17:06:00Z</dcterms:modified>
</cp:coreProperties>
</file>